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9E" w:rsidRDefault="00742C9E" w:rsidP="00742C9E">
      <w:pPr>
        <w:pStyle w:val="Teksttreci0"/>
        <w:tabs>
          <w:tab w:val="left" w:pos="426"/>
        </w:tabs>
        <w:spacing w:after="0"/>
        <w:rPr>
          <w:rStyle w:val="Teksttreci"/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76206">
        <w:rPr>
          <w:rStyle w:val="Teksttreci"/>
          <w:rFonts w:ascii="Arial" w:hAnsi="Arial" w:cs="Arial"/>
          <w:b/>
          <w:bCs/>
          <w:sz w:val="24"/>
          <w:szCs w:val="24"/>
        </w:rPr>
        <w:t>Harmonogram i Opis Projektu</w:t>
      </w:r>
    </w:p>
    <w:tbl>
      <w:tblPr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906"/>
        <w:gridCol w:w="2410"/>
        <w:gridCol w:w="1985"/>
        <w:gridCol w:w="2155"/>
        <w:gridCol w:w="1135"/>
        <w:gridCol w:w="2126"/>
        <w:gridCol w:w="2156"/>
      </w:tblGrid>
      <w:tr w:rsidR="00742C9E" w:rsidTr="00742C9E">
        <w:tc>
          <w:tcPr>
            <w:tcW w:w="14343" w:type="dxa"/>
            <w:gridSpan w:val="8"/>
            <w:shd w:val="clear" w:color="auto" w:fill="D9D9D9"/>
          </w:tcPr>
          <w:p w:rsidR="00742C9E" w:rsidRPr="001B3A3C" w:rsidRDefault="00742C9E" w:rsidP="00364A26">
            <w:pPr>
              <w:rPr>
                <w:b/>
                <w:bCs/>
              </w:rPr>
            </w:pPr>
            <w:r w:rsidRPr="001B3A3C">
              <w:rPr>
                <w:b/>
                <w:bCs/>
              </w:rPr>
              <w:t>Zadania</w:t>
            </w:r>
          </w:p>
          <w:p w:rsidR="00742C9E" w:rsidRPr="001B3A3C" w:rsidRDefault="00742C9E" w:rsidP="00364A26">
            <w:pPr>
              <w:rPr>
                <w:i/>
                <w:iCs/>
              </w:rPr>
            </w:pPr>
            <w:r w:rsidRPr="001B3A3C">
              <w:rPr>
                <w:i/>
                <w:iCs/>
              </w:rPr>
              <w:t xml:space="preserve">W przypadku projektów </w:t>
            </w:r>
            <w:proofErr w:type="gramStart"/>
            <w:r w:rsidRPr="001B3A3C">
              <w:rPr>
                <w:i/>
                <w:iCs/>
              </w:rPr>
              <w:t>grupowych jako</w:t>
            </w:r>
            <w:proofErr w:type="gramEnd"/>
            <w:r w:rsidRPr="001B3A3C">
              <w:rPr>
                <w:i/>
                <w:iCs/>
              </w:rPr>
              <w:t xml:space="preserve"> zadania należy wskazać poszczególne podprojekty. W przypadku projektów indywidualnych należy wskazać np. etapy</w:t>
            </w:r>
          </w:p>
        </w:tc>
      </w:tr>
      <w:tr w:rsidR="00742C9E" w:rsidTr="00742C9E">
        <w:tc>
          <w:tcPr>
            <w:tcW w:w="470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Nr</w:t>
            </w:r>
          </w:p>
        </w:tc>
        <w:tc>
          <w:tcPr>
            <w:tcW w:w="1906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Nazwa zadania</w:t>
            </w:r>
          </w:p>
        </w:tc>
        <w:tc>
          <w:tcPr>
            <w:tcW w:w="2410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Data rozpoczęcia</w:t>
            </w:r>
          </w:p>
        </w:tc>
        <w:tc>
          <w:tcPr>
            <w:tcW w:w="1985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Data zakończenia</w:t>
            </w:r>
          </w:p>
        </w:tc>
        <w:tc>
          <w:tcPr>
            <w:tcW w:w="2155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Wartość zadania [PLN]</w:t>
            </w:r>
          </w:p>
        </w:tc>
        <w:tc>
          <w:tcPr>
            <w:tcW w:w="1135" w:type="dxa"/>
            <w:shd w:val="clear" w:color="auto" w:fill="D9D9D9"/>
          </w:tcPr>
          <w:p w:rsidR="00742C9E" w:rsidRDefault="00742C9E" w:rsidP="00364A26">
            <w:pPr>
              <w:jc w:val="center"/>
            </w:pPr>
            <w:proofErr w:type="gramStart"/>
            <w:r>
              <w:t>wskaźnik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Wartość wskaźnika</w:t>
            </w:r>
          </w:p>
        </w:tc>
        <w:tc>
          <w:tcPr>
            <w:tcW w:w="2155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Wskaźnik kluczowy [tak/nie]</w:t>
            </w:r>
          </w:p>
        </w:tc>
      </w:tr>
      <w:tr w:rsidR="00742C9E" w:rsidTr="00742C9E">
        <w:trPr>
          <w:trHeight w:val="122"/>
        </w:trPr>
        <w:tc>
          <w:tcPr>
            <w:tcW w:w="470" w:type="dxa"/>
            <w:shd w:val="clear" w:color="auto" w:fill="auto"/>
          </w:tcPr>
          <w:p w:rsidR="00742C9E" w:rsidRDefault="00742C9E" w:rsidP="00364A26">
            <w:r>
              <w:t>1</w:t>
            </w:r>
          </w:p>
        </w:tc>
        <w:tc>
          <w:tcPr>
            <w:tcW w:w="1906" w:type="dxa"/>
            <w:shd w:val="clear" w:color="auto" w:fill="auto"/>
          </w:tcPr>
          <w:p w:rsidR="00742C9E" w:rsidRDefault="00742C9E" w:rsidP="00364A26"/>
        </w:tc>
        <w:tc>
          <w:tcPr>
            <w:tcW w:w="2410" w:type="dxa"/>
            <w:shd w:val="clear" w:color="auto" w:fill="auto"/>
          </w:tcPr>
          <w:p w:rsidR="00742C9E" w:rsidRDefault="00742C9E" w:rsidP="00364A26"/>
        </w:tc>
        <w:tc>
          <w:tcPr>
            <w:tcW w:w="1985" w:type="dxa"/>
            <w:shd w:val="clear" w:color="auto" w:fill="auto"/>
          </w:tcPr>
          <w:p w:rsidR="00742C9E" w:rsidRDefault="00742C9E" w:rsidP="00364A26"/>
        </w:tc>
        <w:tc>
          <w:tcPr>
            <w:tcW w:w="2155" w:type="dxa"/>
            <w:shd w:val="clear" w:color="auto" w:fill="auto"/>
          </w:tcPr>
          <w:p w:rsidR="00742C9E" w:rsidRDefault="00742C9E" w:rsidP="00364A26"/>
        </w:tc>
        <w:tc>
          <w:tcPr>
            <w:tcW w:w="1135" w:type="dxa"/>
            <w:shd w:val="clear" w:color="auto" w:fill="auto"/>
          </w:tcPr>
          <w:p w:rsidR="00742C9E" w:rsidRDefault="00742C9E" w:rsidP="00364A26"/>
        </w:tc>
        <w:tc>
          <w:tcPr>
            <w:tcW w:w="2126" w:type="dxa"/>
            <w:shd w:val="clear" w:color="auto" w:fill="auto"/>
          </w:tcPr>
          <w:p w:rsidR="00742C9E" w:rsidRDefault="00742C9E" w:rsidP="00364A26"/>
        </w:tc>
        <w:tc>
          <w:tcPr>
            <w:tcW w:w="2155" w:type="dxa"/>
            <w:shd w:val="clear" w:color="auto" w:fill="auto"/>
          </w:tcPr>
          <w:p w:rsidR="00742C9E" w:rsidRDefault="00742C9E" w:rsidP="00364A26"/>
        </w:tc>
      </w:tr>
      <w:tr w:rsidR="00742C9E" w:rsidTr="00742C9E">
        <w:tc>
          <w:tcPr>
            <w:tcW w:w="470" w:type="dxa"/>
            <w:shd w:val="clear" w:color="auto" w:fill="auto"/>
          </w:tcPr>
          <w:p w:rsidR="00742C9E" w:rsidRDefault="00742C9E" w:rsidP="00364A26"/>
        </w:tc>
        <w:tc>
          <w:tcPr>
            <w:tcW w:w="1906" w:type="dxa"/>
            <w:shd w:val="clear" w:color="auto" w:fill="auto"/>
          </w:tcPr>
          <w:p w:rsidR="00742C9E" w:rsidRDefault="00742C9E" w:rsidP="00364A26"/>
        </w:tc>
        <w:tc>
          <w:tcPr>
            <w:tcW w:w="2410" w:type="dxa"/>
            <w:shd w:val="clear" w:color="auto" w:fill="auto"/>
          </w:tcPr>
          <w:p w:rsidR="00742C9E" w:rsidRDefault="00742C9E" w:rsidP="00364A26"/>
        </w:tc>
        <w:tc>
          <w:tcPr>
            <w:tcW w:w="1985" w:type="dxa"/>
            <w:shd w:val="clear" w:color="auto" w:fill="auto"/>
          </w:tcPr>
          <w:p w:rsidR="00742C9E" w:rsidRDefault="00742C9E" w:rsidP="00364A26"/>
        </w:tc>
        <w:tc>
          <w:tcPr>
            <w:tcW w:w="2155" w:type="dxa"/>
            <w:shd w:val="clear" w:color="auto" w:fill="auto"/>
          </w:tcPr>
          <w:p w:rsidR="00742C9E" w:rsidRDefault="00742C9E" w:rsidP="00364A26"/>
        </w:tc>
        <w:tc>
          <w:tcPr>
            <w:tcW w:w="1135" w:type="dxa"/>
            <w:shd w:val="clear" w:color="auto" w:fill="auto"/>
          </w:tcPr>
          <w:p w:rsidR="00742C9E" w:rsidRDefault="00742C9E" w:rsidP="00364A26"/>
        </w:tc>
        <w:tc>
          <w:tcPr>
            <w:tcW w:w="2126" w:type="dxa"/>
            <w:shd w:val="clear" w:color="auto" w:fill="auto"/>
          </w:tcPr>
          <w:p w:rsidR="00742C9E" w:rsidRDefault="00742C9E" w:rsidP="00364A26"/>
        </w:tc>
        <w:tc>
          <w:tcPr>
            <w:tcW w:w="2155" w:type="dxa"/>
            <w:shd w:val="clear" w:color="auto" w:fill="auto"/>
          </w:tcPr>
          <w:p w:rsidR="00742C9E" w:rsidRDefault="00742C9E" w:rsidP="00364A26"/>
        </w:tc>
      </w:tr>
    </w:tbl>
    <w:p w:rsidR="00742C9E" w:rsidRDefault="00742C9E" w:rsidP="00742C9E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24"/>
        <w:gridCol w:w="2390"/>
        <w:gridCol w:w="1803"/>
        <w:gridCol w:w="1950"/>
        <w:gridCol w:w="1448"/>
        <w:gridCol w:w="2407"/>
      </w:tblGrid>
      <w:tr w:rsidR="00742C9E" w:rsidTr="00742C9E">
        <w:tc>
          <w:tcPr>
            <w:tcW w:w="14312" w:type="dxa"/>
            <w:gridSpan w:val="7"/>
            <w:shd w:val="clear" w:color="auto" w:fill="D9D9D9"/>
          </w:tcPr>
          <w:p w:rsidR="00742C9E" w:rsidRPr="001B3A3C" w:rsidRDefault="00742C9E" w:rsidP="00364A26">
            <w:pPr>
              <w:rPr>
                <w:b/>
              </w:rPr>
            </w:pPr>
            <w:r w:rsidRPr="001B3A3C">
              <w:rPr>
                <w:b/>
              </w:rPr>
              <w:t>Kamienie Milowe</w:t>
            </w:r>
          </w:p>
          <w:p w:rsidR="00742C9E" w:rsidRPr="001B3A3C" w:rsidRDefault="00742C9E" w:rsidP="00364A26">
            <w:pPr>
              <w:rPr>
                <w:i/>
              </w:rPr>
            </w:pPr>
            <w:r w:rsidRPr="001B3A3C">
              <w:rPr>
                <w:i/>
              </w:rPr>
              <w:t xml:space="preserve">Efekty i kamienie milowe </w:t>
            </w:r>
            <w:proofErr w:type="gramStart"/>
            <w:r w:rsidRPr="001B3A3C">
              <w:rPr>
                <w:i/>
              </w:rPr>
              <w:t>muszą co</w:t>
            </w:r>
            <w:proofErr w:type="gramEnd"/>
            <w:r w:rsidRPr="001B3A3C">
              <w:rPr>
                <w:i/>
              </w:rPr>
              <w:t xml:space="preserve"> najmniej odpowiadać wszystkim wskaźnikom określonym dla danego komponentu i obszaru na poziomie KPO i decyzji wdrożeniowej KE</w:t>
            </w:r>
          </w:p>
        </w:tc>
      </w:tr>
      <w:tr w:rsidR="00742C9E" w:rsidTr="00742C9E">
        <w:tc>
          <w:tcPr>
            <w:tcW w:w="490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Nr</w:t>
            </w:r>
          </w:p>
        </w:tc>
        <w:tc>
          <w:tcPr>
            <w:tcW w:w="3824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Nazwa KM</w:t>
            </w:r>
          </w:p>
        </w:tc>
        <w:tc>
          <w:tcPr>
            <w:tcW w:w="2390" w:type="dxa"/>
            <w:shd w:val="clear" w:color="auto" w:fill="D9D9D9"/>
          </w:tcPr>
          <w:p w:rsidR="00742C9E" w:rsidRPr="001B3A3C" w:rsidRDefault="00742C9E" w:rsidP="00364A26">
            <w:pPr>
              <w:jc w:val="center"/>
              <w:rPr>
                <w:i/>
              </w:rPr>
            </w:pPr>
            <w:r>
              <w:t>Kluczowy KM?</w:t>
            </w:r>
            <w:r>
              <w:rPr>
                <w:rStyle w:val="Odwoanieprzypisudolnego"/>
              </w:rPr>
              <w:footnoteReference w:id="1"/>
            </w:r>
            <w:r>
              <w:t xml:space="preserve"> </w:t>
            </w:r>
            <w:r w:rsidRPr="001B3A3C">
              <w:rPr>
                <w:i/>
                <w:iCs/>
              </w:rPr>
              <w:t>Tak/Nie</w:t>
            </w:r>
          </w:p>
        </w:tc>
        <w:tc>
          <w:tcPr>
            <w:tcW w:w="1803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Termin realizacji</w:t>
            </w:r>
          </w:p>
        </w:tc>
        <w:tc>
          <w:tcPr>
            <w:tcW w:w="1950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Powiązane zadania</w:t>
            </w:r>
          </w:p>
        </w:tc>
        <w:tc>
          <w:tcPr>
            <w:tcW w:w="1448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Wartość KM</w:t>
            </w:r>
          </w:p>
        </w:tc>
        <w:tc>
          <w:tcPr>
            <w:tcW w:w="2407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Sposób weryfikacji</w:t>
            </w:r>
            <w:r>
              <w:rPr>
                <w:rStyle w:val="Odwoanieprzypisudolnego"/>
              </w:rPr>
              <w:footnoteReference w:id="2"/>
            </w:r>
            <w:r>
              <w:t xml:space="preserve"> </w:t>
            </w:r>
          </w:p>
        </w:tc>
      </w:tr>
      <w:tr w:rsidR="00742C9E" w:rsidTr="00742C9E">
        <w:tc>
          <w:tcPr>
            <w:tcW w:w="490" w:type="dxa"/>
            <w:shd w:val="clear" w:color="auto" w:fill="auto"/>
          </w:tcPr>
          <w:p w:rsidR="00742C9E" w:rsidRDefault="00742C9E" w:rsidP="00364A26"/>
        </w:tc>
        <w:tc>
          <w:tcPr>
            <w:tcW w:w="3824" w:type="dxa"/>
            <w:shd w:val="clear" w:color="auto" w:fill="auto"/>
          </w:tcPr>
          <w:p w:rsidR="00742C9E" w:rsidRDefault="00742C9E" w:rsidP="00364A26"/>
        </w:tc>
        <w:tc>
          <w:tcPr>
            <w:tcW w:w="2390" w:type="dxa"/>
            <w:shd w:val="clear" w:color="auto" w:fill="auto"/>
          </w:tcPr>
          <w:p w:rsidR="00742C9E" w:rsidRDefault="00742C9E" w:rsidP="00364A26"/>
        </w:tc>
        <w:tc>
          <w:tcPr>
            <w:tcW w:w="1803" w:type="dxa"/>
            <w:shd w:val="clear" w:color="auto" w:fill="auto"/>
          </w:tcPr>
          <w:p w:rsidR="00742C9E" w:rsidRDefault="00742C9E" w:rsidP="00364A26"/>
        </w:tc>
        <w:tc>
          <w:tcPr>
            <w:tcW w:w="1950" w:type="dxa"/>
            <w:shd w:val="clear" w:color="auto" w:fill="auto"/>
          </w:tcPr>
          <w:p w:rsidR="00742C9E" w:rsidRDefault="00742C9E" w:rsidP="00364A26"/>
        </w:tc>
        <w:tc>
          <w:tcPr>
            <w:tcW w:w="1448" w:type="dxa"/>
            <w:shd w:val="clear" w:color="auto" w:fill="auto"/>
          </w:tcPr>
          <w:p w:rsidR="00742C9E" w:rsidRDefault="00742C9E" w:rsidP="00364A26"/>
        </w:tc>
        <w:tc>
          <w:tcPr>
            <w:tcW w:w="2407" w:type="dxa"/>
            <w:shd w:val="clear" w:color="auto" w:fill="auto"/>
          </w:tcPr>
          <w:p w:rsidR="00742C9E" w:rsidRDefault="00742C9E" w:rsidP="00364A26"/>
        </w:tc>
      </w:tr>
      <w:tr w:rsidR="00742C9E" w:rsidTr="00742C9E">
        <w:tc>
          <w:tcPr>
            <w:tcW w:w="490" w:type="dxa"/>
            <w:shd w:val="clear" w:color="auto" w:fill="auto"/>
          </w:tcPr>
          <w:p w:rsidR="00742C9E" w:rsidRDefault="00742C9E" w:rsidP="00364A26"/>
        </w:tc>
        <w:tc>
          <w:tcPr>
            <w:tcW w:w="3824" w:type="dxa"/>
            <w:shd w:val="clear" w:color="auto" w:fill="auto"/>
          </w:tcPr>
          <w:p w:rsidR="00742C9E" w:rsidRDefault="00742C9E" w:rsidP="00364A26"/>
        </w:tc>
        <w:tc>
          <w:tcPr>
            <w:tcW w:w="2390" w:type="dxa"/>
            <w:shd w:val="clear" w:color="auto" w:fill="auto"/>
          </w:tcPr>
          <w:p w:rsidR="00742C9E" w:rsidRDefault="00742C9E" w:rsidP="00364A26"/>
        </w:tc>
        <w:tc>
          <w:tcPr>
            <w:tcW w:w="1803" w:type="dxa"/>
            <w:shd w:val="clear" w:color="auto" w:fill="auto"/>
          </w:tcPr>
          <w:p w:rsidR="00742C9E" w:rsidRDefault="00742C9E" w:rsidP="00364A26"/>
        </w:tc>
        <w:tc>
          <w:tcPr>
            <w:tcW w:w="1950" w:type="dxa"/>
            <w:shd w:val="clear" w:color="auto" w:fill="auto"/>
          </w:tcPr>
          <w:p w:rsidR="00742C9E" w:rsidRDefault="00742C9E" w:rsidP="00364A26"/>
        </w:tc>
        <w:tc>
          <w:tcPr>
            <w:tcW w:w="1448" w:type="dxa"/>
            <w:shd w:val="clear" w:color="auto" w:fill="auto"/>
          </w:tcPr>
          <w:p w:rsidR="00742C9E" w:rsidRDefault="00742C9E" w:rsidP="00364A26"/>
        </w:tc>
        <w:tc>
          <w:tcPr>
            <w:tcW w:w="2407" w:type="dxa"/>
            <w:shd w:val="clear" w:color="auto" w:fill="auto"/>
          </w:tcPr>
          <w:p w:rsidR="00742C9E" w:rsidRDefault="00742C9E" w:rsidP="00364A26"/>
        </w:tc>
      </w:tr>
    </w:tbl>
    <w:p w:rsidR="00742C9E" w:rsidRDefault="00742C9E" w:rsidP="00742C9E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069"/>
        <w:gridCol w:w="3828"/>
        <w:gridCol w:w="1701"/>
        <w:gridCol w:w="3430"/>
        <w:gridCol w:w="1843"/>
      </w:tblGrid>
      <w:tr w:rsidR="00742C9E" w:rsidTr="00742C9E">
        <w:tc>
          <w:tcPr>
            <w:tcW w:w="14312" w:type="dxa"/>
            <w:gridSpan w:val="6"/>
            <w:shd w:val="clear" w:color="auto" w:fill="D9D9D9"/>
          </w:tcPr>
          <w:p w:rsidR="00742C9E" w:rsidRDefault="00742C9E" w:rsidP="00364A26">
            <w:r w:rsidRPr="001B3A3C">
              <w:rPr>
                <w:b/>
                <w:bCs/>
              </w:rPr>
              <w:t>Harmonogram płatności</w:t>
            </w:r>
          </w:p>
        </w:tc>
      </w:tr>
      <w:tr w:rsidR="00742C9E" w:rsidTr="00742C9E">
        <w:tc>
          <w:tcPr>
            <w:tcW w:w="441" w:type="dxa"/>
            <w:shd w:val="clear" w:color="auto" w:fill="D9D9D9"/>
          </w:tcPr>
          <w:p w:rsidR="00742C9E" w:rsidRDefault="00742C9E" w:rsidP="00364A26">
            <w:pPr>
              <w:jc w:val="center"/>
            </w:pPr>
            <w:proofErr w:type="gramStart"/>
            <w:r>
              <w:t>nr</w:t>
            </w:r>
            <w:proofErr w:type="gramEnd"/>
          </w:p>
        </w:tc>
        <w:tc>
          <w:tcPr>
            <w:tcW w:w="3069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Kwota transzy płatności</w:t>
            </w:r>
          </w:p>
        </w:tc>
        <w:tc>
          <w:tcPr>
            <w:tcW w:w="3828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Płatność (% całości)</w:t>
            </w:r>
          </w:p>
        </w:tc>
        <w:tc>
          <w:tcPr>
            <w:tcW w:w="1701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Data płatności</w:t>
            </w:r>
          </w:p>
        </w:tc>
        <w:tc>
          <w:tcPr>
            <w:tcW w:w="3430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Wymagana realizacja KM/ wskaźników nr</w:t>
            </w:r>
          </w:p>
        </w:tc>
        <w:tc>
          <w:tcPr>
            <w:tcW w:w="1843" w:type="dxa"/>
            <w:shd w:val="clear" w:color="auto" w:fill="D9D9D9"/>
          </w:tcPr>
          <w:p w:rsidR="00742C9E" w:rsidRDefault="00742C9E" w:rsidP="00364A26">
            <w:pPr>
              <w:jc w:val="center"/>
            </w:pPr>
            <w:r>
              <w:t>Powiązane zadania</w:t>
            </w:r>
          </w:p>
        </w:tc>
      </w:tr>
      <w:tr w:rsidR="00742C9E" w:rsidTr="00742C9E">
        <w:tc>
          <w:tcPr>
            <w:tcW w:w="441" w:type="dxa"/>
            <w:shd w:val="clear" w:color="auto" w:fill="auto"/>
          </w:tcPr>
          <w:p w:rsidR="00742C9E" w:rsidRDefault="00742C9E" w:rsidP="00364A26"/>
        </w:tc>
        <w:tc>
          <w:tcPr>
            <w:tcW w:w="3069" w:type="dxa"/>
            <w:shd w:val="clear" w:color="auto" w:fill="auto"/>
          </w:tcPr>
          <w:p w:rsidR="00742C9E" w:rsidRDefault="00742C9E" w:rsidP="00364A26"/>
        </w:tc>
        <w:tc>
          <w:tcPr>
            <w:tcW w:w="3828" w:type="dxa"/>
            <w:shd w:val="clear" w:color="auto" w:fill="auto"/>
          </w:tcPr>
          <w:p w:rsidR="00742C9E" w:rsidRDefault="00742C9E" w:rsidP="00364A26"/>
        </w:tc>
        <w:tc>
          <w:tcPr>
            <w:tcW w:w="1701" w:type="dxa"/>
            <w:shd w:val="clear" w:color="auto" w:fill="auto"/>
          </w:tcPr>
          <w:p w:rsidR="00742C9E" w:rsidRDefault="00742C9E" w:rsidP="00364A26"/>
        </w:tc>
        <w:tc>
          <w:tcPr>
            <w:tcW w:w="3430" w:type="dxa"/>
            <w:shd w:val="clear" w:color="auto" w:fill="auto"/>
          </w:tcPr>
          <w:p w:rsidR="00742C9E" w:rsidRDefault="00742C9E" w:rsidP="00364A26"/>
        </w:tc>
        <w:tc>
          <w:tcPr>
            <w:tcW w:w="1843" w:type="dxa"/>
            <w:shd w:val="clear" w:color="auto" w:fill="auto"/>
          </w:tcPr>
          <w:p w:rsidR="00742C9E" w:rsidRDefault="00742C9E" w:rsidP="00364A26"/>
        </w:tc>
      </w:tr>
    </w:tbl>
    <w:p w:rsidR="00F36E9F" w:rsidRDefault="00FF1168"/>
    <w:sectPr w:rsidR="00F36E9F" w:rsidSect="00742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61" w:rsidRDefault="005D1E61" w:rsidP="00742C9E">
      <w:r>
        <w:separator/>
      </w:r>
    </w:p>
  </w:endnote>
  <w:endnote w:type="continuationSeparator" w:id="0">
    <w:p w:rsidR="005D1E61" w:rsidRDefault="005D1E61" w:rsidP="0074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61" w:rsidRDefault="005D1E61" w:rsidP="00742C9E">
      <w:r>
        <w:separator/>
      </w:r>
    </w:p>
  </w:footnote>
  <w:footnote w:type="continuationSeparator" w:id="0">
    <w:p w:rsidR="005D1E61" w:rsidRDefault="005D1E61" w:rsidP="00742C9E">
      <w:r>
        <w:continuationSeparator/>
      </w:r>
    </w:p>
  </w:footnote>
  <w:footnote w:id="1">
    <w:p w:rsidR="00742C9E" w:rsidRDefault="00742C9E" w:rsidP="00742C9E">
      <w:pPr>
        <w:pStyle w:val="Tekstprzypisudolnego"/>
      </w:pPr>
      <w:r>
        <w:rPr>
          <w:rStyle w:val="Odwoanieprzypisudolnego"/>
        </w:rPr>
        <w:footnoteRef/>
      </w:r>
      <w:r>
        <w:t xml:space="preserve"> kluczowe KM wpływają bezpośrednio na wskaźniki i kamienie milowe na poziomie komponentu KPO i decyzji wdrożeniowej KE.</w:t>
      </w:r>
    </w:p>
  </w:footnote>
  <w:footnote w:id="2">
    <w:p w:rsidR="00742C9E" w:rsidRDefault="00742C9E" w:rsidP="00742C9E">
      <w:pPr>
        <w:pStyle w:val="Tekstprzypisudolnego"/>
      </w:pPr>
      <w:r>
        <w:rPr>
          <w:rStyle w:val="Odwoanieprzypisudolnego"/>
        </w:rPr>
        <w:footnoteRef/>
      </w:r>
      <w:r>
        <w:t xml:space="preserve"> Np. dokument, nr ogłoszenia, potwierdzenie złożenia dok.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E"/>
    <w:rsid w:val="0013770C"/>
    <w:rsid w:val="005D1E61"/>
    <w:rsid w:val="00742C9E"/>
    <w:rsid w:val="00C0399F"/>
    <w:rsid w:val="00F12DC2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2380-38F6-43E5-854E-7DBAEF0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742C9E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742C9E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742C9E"/>
    <w:rPr>
      <w:vertAlign w:val="superscript"/>
    </w:rPr>
  </w:style>
  <w:style w:type="character" w:customStyle="1" w:styleId="Teksttreci">
    <w:name w:val="Tekst treści_"/>
    <w:link w:val="Teksttreci0"/>
    <w:rsid w:val="00742C9E"/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42C9E"/>
    <w:pPr>
      <w:widowControl w:val="0"/>
      <w:spacing w:after="340"/>
    </w:pPr>
    <w:rPr>
      <w:rFonts w:ascii="Verdana" w:eastAsia="Verdana" w:hAnsi="Verdana" w:cs="Verdana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Rogalewicz-Odorowska</dc:creator>
  <cp:keywords/>
  <dc:description/>
  <cp:lastModifiedBy>Rafał Marszałek</cp:lastModifiedBy>
  <cp:revision>2</cp:revision>
  <dcterms:created xsi:type="dcterms:W3CDTF">2023-03-31T11:21:00Z</dcterms:created>
  <dcterms:modified xsi:type="dcterms:W3CDTF">2023-03-31T11:21:00Z</dcterms:modified>
</cp:coreProperties>
</file>